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2279D" w14:textId="78DE5BC0" w:rsidR="005B0924" w:rsidRDefault="000C6548" w:rsidP="00B6285F">
      <w:pPr>
        <w:ind w:firstLine="720"/>
        <w:rPr>
          <w:b/>
        </w:rPr>
      </w:pPr>
      <w:r>
        <w:rPr>
          <w:noProof/>
        </w:rPr>
        <w:drawing>
          <wp:inline distT="0" distB="0" distL="0" distR="0" wp14:anchorId="0572D182" wp14:editId="20DC2C57">
            <wp:extent cx="1319530" cy="1647825"/>
            <wp:effectExtent l="0" t="0" r="0" b="9525"/>
            <wp:docPr id="1" name="Picture 1" descr="Nasu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uc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647825"/>
                    </a:xfrm>
                    <a:prstGeom prst="rect">
                      <a:avLst/>
                    </a:prstGeom>
                    <a:noFill/>
                    <a:ln>
                      <a:noFill/>
                    </a:ln>
                  </pic:spPr>
                </pic:pic>
              </a:graphicData>
            </a:graphic>
          </wp:inline>
        </w:drawing>
      </w:r>
      <w:bookmarkStart w:id="0" w:name="_GoBack"/>
      <w:bookmarkEnd w:id="0"/>
    </w:p>
    <w:p w14:paraId="1608720C" w14:textId="77777777" w:rsidR="003E36DF" w:rsidRPr="003E36DF" w:rsidRDefault="000C6548" w:rsidP="003E36DF">
      <w:pPr>
        <w:pStyle w:val="NoSpacing"/>
        <w:rPr>
          <w:rFonts w:eastAsia="Calibri"/>
        </w:rPr>
      </w:pPr>
      <w:r>
        <w:rPr>
          <w:b/>
        </w:rPr>
        <w:t>June 18, 2015</w:t>
      </w:r>
      <w:r w:rsidR="003E36DF">
        <w:rPr>
          <w:b/>
        </w:rPr>
        <w:br/>
      </w:r>
      <w:r w:rsidR="003E36DF">
        <w:rPr>
          <w:b/>
        </w:rPr>
        <w:br/>
      </w:r>
      <w:r w:rsidR="003E36DF" w:rsidRPr="003E36DF">
        <w:rPr>
          <w:rFonts w:eastAsia="Calibri"/>
        </w:rPr>
        <w:t>Contact</w:t>
      </w:r>
      <w:proofErr w:type="gramStart"/>
      <w:r w:rsidR="003E36DF" w:rsidRPr="003E36DF">
        <w:rPr>
          <w:rFonts w:eastAsia="Calibri"/>
        </w:rPr>
        <w:t>:</w:t>
      </w:r>
      <w:proofErr w:type="gramEnd"/>
      <w:r w:rsidR="003E36DF" w:rsidRPr="003E36DF">
        <w:rPr>
          <w:rFonts w:eastAsia="Calibri"/>
        </w:rPr>
        <w:br/>
      </w:r>
      <w:r w:rsidR="003E36DF">
        <w:rPr>
          <w:rFonts w:eastAsia="Calibri"/>
        </w:rPr>
        <w:t>Regina Costa</w:t>
      </w:r>
      <w:r w:rsidR="003E36DF" w:rsidRPr="003E36DF">
        <w:rPr>
          <w:rFonts w:eastAsia="Calibri"/>
        </w:rPr>
        <w:t xml:space="preserve">, Chair, </w:t>
      </w:r>
      <w:r w:rsidR="003E36DF">
        <w:rPr>
          <w:rFonts w:eastAsia="Calibri"/>
        </w:rPr>
        <w:t>Telecommunication Committee</w:t>
      </w:r>
      <w:r w:rsidR="003E36DF" w:rsidRPr="003E36DF">
        <w:rPr>
          <w:rFonts w:eastAsia="Calibri"/>
        </w:rPr>
        <w:t>, NASUCA</w:t>
      </w:r>
      <w:r w:rsidR="003E36DF" w:rsidRPr="003E36DF">
        <w:rPr>
          <w:rFonts w:eastAsia="Calibri"/>
        </w:rPr>
        <w:br/>
      </w:r>
      <w:r w:rsidR="003E36DF" w:rsidRPr="003E36DF">
        <w:rPr>
          <w:rFonts w:eastAsia="Calibri"/>
        </w:rPr>
        <w:t>Telecommunications Policy Director</w:t>
      </w:r>
    </w:p>
    <w:p w14:paraId="5D0BFED0" w14:textId="4EE6A38F" w:rsidR="003E36DF" w:rsidRDefault="003E36DF" w:rsidP="003E36DF">
      <w:pPr>
        <w:pStyle w:val="NoSpacing"/>
        <w:rPr>
          <w:rFonts w:eastAsia="Calibri"/>
        </w:rPr>
      </w:pPr>
      <w:proofErr w:type="gramStart"/>
      <w:r w:rsidRPr="003E36DF">
        <w:rPr>
          <w:rFonts w:eastAsia="Calibri"/>
        </w:rPr>
        <w:t>TURN</w:t>
      </w:r>
      <w:proofErr w:type="gramEnd"/>
      <w:r>
        <w:rPr>
          <w:rFonts w:eastAsia="Calibri"/>
        </w:rPr>
        <w:br/>
      </w:r>
      <w:r w:rsidRPr="003E36DF">
        <w:rPr>
          <w:rFonts w:eastAsia="Calibri"/>
        </w:rPr>
        <w:t>(415) 786-8831</w:t>
      </w:r>
      <w:r>
        <w:rPr>
          <w:rFonts w:eastAsia="Calibri"/>
        </w:rPr>
        <w:br/>
      </w:r>
      <w:hyperlink r:id="rId10" w:history="1">
        <w:r w:rsidRPr="004D5868">
          <w:rPr>
            <w:rStyle w:val="Hyperlink"/>
            <w:rFonts w:eastAsia="Calibri"/>
          </w:rPr>
          <w:t>rcosta@turn.org</w:t>
        </w:r>
      </w:hyperlink>
    </w:p>
    <w:p w14:paraId="399DBD5A" w14:textId="29A376AB" w:rsidR="000C6548" w:rsidRDefault="000C6548" w:rsidP="00B6285F">
      <w:pPr>
        <w:ind w:firstLine="720"/>
        <w:rPr>
          <w:b/>
        </w:rPr>
      </w:pPr>
    </w:p>
    <w:p w14:paraId="0BBF3B41" w14:textId="011D8683" w:rsidR="005B0924" w:rsidRDefault="003E36DF" w:rsidP="003E36DF">
      <w:pPr>
        <w:ind w:firstLine="720"/>
        <w:jc w:val="center"/>
        <w:rPr>
          <w:b/>
        </w:rPr>
      </w:pPr>
      <w:r w:rsidRPr="003E36DF">
        <w:rPr>
          <w:rFonts w:eastAsia="Calibri"/>
          <w:szCs w:val="24"/>
        </w:rPr>
        <w:t>FOR IMMEDIATE RELEASE</w:t>
      </w:r>
      <w:r>
        <w:rPr>
          <w:rFonts w:eastAsia="Calibri"/>
          <w:szCs w:val="24"/>
        </w:rPr>
        <w:br/>
      </w:r>
    </w:p>
    <w:p w14:paraId="1C59FACE" w14:textId="6F4BF050" w:rsidR="002A6788" w:rsidRPr="00781973" w:rsidRDefault="002A6788" w:rsidP="003E36DF">
      <w:pPr>
        <w:spacing w:line="240" w:lineRule="auto"/>
        <w:ind w:firstLine="720"/>
        <w:jc w:val="center"/>
        <w:rPr>
          <w:b/>
        </w:rPr>
      </w:pPr>
      <w:r w:rsidRPr="00781973">
        <w:rPr>
          <w:b/>
        </w:rPr>
        <w:t xml:space="preserve">STATEMENT </w:t>
      </w:r>
      <w:r w:rsidR="005B0924">
        <w:rPr>
          <w:b/>
        </w:rPr>
        <w:t xml:space="preserve">OF THE NATIONAL ASSOCIATION OF STATE UTILITY CONSUMER ADVOCATES </w:t>
      </w:r>
      <w:r w:rsidRPr="00781973">
        <w:rPr>
          <w:b/>
        </w:rPr>
        <w:t xml:space="preserve">IN RESPONSE TO </w:t>
      </w:r>
      <w:r w:rsidR="005B0924">
        <w:rPr>
          <w:b/>
        </w:rPr>
        <w:t xml:space="preserve">THE </w:t>
      </w:r>
      <w:r w:rsidRPr="00781973">
        <w:rPr>
          <w:b/>
        </w:rPr>
        <w:t xml:space="preserve">FCC’S </w:t>
      </w:r>
      <w:r w:rsidR="00DB79E0" w:rsidRPr="00781973">
        <w:rPr>
          <w:b/>
        </w:rPr>
        <w:t xml:space="preserve">BROADBAND LIFELINE </w:t>
      </w:r>
      <w:r w:rsidR="005B0924">
        <w:rPr>
          <w:b/>
        </w:rPr>
        <w:t>NOTICE OF PROPOSED RULEMAKING</w:t>
      </w:r>
    </w:p>
    <w:p w14:paraId="41943F44" w14:textId="77777777" w:rsidR="005B0924" w:rsidRDefault="005B0924" w:rsidP="00B6285F">
      <w:pPr>
        <w:ind w:firstLine="720"/>
      </w:pPr>
    </w:p>
    <w:p w14:paraId="6D3FD224" w14:textId="2230C476" w:rsidR="00245700" w:rsidRDefault="00DB79E0" w:rsidP="00B6285F">
      <w:pPr>
        <w:ind w:firstLine="720"/>
      </w:pPr>
      <w:r>
        <w:t>The</w:t>
      </w:r>
      <w:r w:rsidR="00B6285F">
        <w:t xml:space="preserve"> National Association of State Utility Consumer Advocates (“NASUCA”</w:t>
      </w:r>
      <w:proofErr w:type="gramStart"/>
      <w:r w:rsidR="00B6285F">
        <w:t xml:space="preserve">)  </w:t>
      </w:r>
      <w:r>
        <w:t>supports</w:t>
      </w:r>
      <w:proofErr w:type="gramEnd"/>
      <w:r>
        <w:t xml:space="preserve"> the </w:t>
      </w:r>
      <w:r w:rsidR="00B6285F">
        <w:t>Fe</w:t>
      </w:r>
      <w:r>
        <w:t>deral Communications Commission's effort to expand Lifeline service to include broadband</w:t>
      </w:r>
      <w:r w:rsidR="00245700">
        <w:t xml:space="preserve"> Internet access ("broadband")</w:t>
      </w:r>
      <w:r>
        <w:t>.  NASUCA has been a staunch supporter of the national effort to ensure that all Americans can receive affordable access to essential communications services</w:t>
      </w:r>
      <w:r w:rsidR="00245700">
        <w:t xml:space="preserve">, including expanding the Lifeline program to include broadband. </w:t>
      </w:r>
    </w:p>
    <w:p w14:paraId="42F776AB" w14:textId="7D9D2EA7" w:rsidR="00BE25EE" w:rsidRDefault="00545DA8" w:rsidP="00B6285F">
      <w:pPr>
        <w:ind w:firstLine="720"/>
      </w:pPr>
      <w:r>
        <w:t xml:space="preserve">In the 21st Century, </w:t>
      </w:r>
      <w:r w:rsidR="00245700">
        <w:t>broadband</w:t>
      </w:r>
      <w:r w:rsidR="00B6285F">
        <w:t xml:space="preserve"> </w:t>
      </w:r>
      <w:r w:rsidR="00DB79E0">
        <w:t>is</w:t>
      </w:r>
      <w:r w:rsidR="000119EC">
        <w:t>, like voice telephone, an essential service</w:t>
      </w:r>
      <w:r w:rsidR="006767D7">
        <w:t xml:space="preserve">.  </w:t>
      </w:r>
      <w:r>
        <w:t xml:space="preserve">Telephone service remains essential for </w:t>
      </w:r>
      <w:r w:rsidR="00245700">
        <w:t xml:space="preserve">communication and </w:t>
      </w:r>
      <w:r>
        <w:t xml:space="preserve">public safety, while </w:t>
      </w:r>
      <w:r w:rsidR="009642E9">
        <w:t>b</w:t>
      </w:r>
      <w:r w:rsidR="006767D7">
        <w:t>roadband access is necessary for full participation in society</w:t>
      </w:r>
      <w:r w:rsidR="000119EC">
        <w:t>.</w:t>
      </w:r>
      <w:r w:rsidR="00DB79E0">
        <w:t xml:space="preserve"> </w:t>
      </w:r>
      <w:r w:rsidR="000119EC">
        <w:t xml:space="preserve"> </w:t>
      </w:r>
      <w:r w:rsidR="006767D7">
        <w:t>For example,</w:t>
      </w:r>
      <w:r w:rsidR="000119EC">
        <w:t xml:space="preserve"> </w:t>
      </w:r>
      <w:r w:rsidR="006767D7">
        <w:t>households now must</w:t>
      </w:r>
      <w:r w:rsidR="000119EC">
        <w:t xml:space="preserve"> </w:t>
      </w:r>
      <w:r w:rsidR="006767D7">
        <w:t xml:space="preserve">use broadband to </w:t>
      </w:r>
      <w:proofErr w:type="gramStart"/>
      <w:r w:rsidR="006767D7">
        <w:t>research</w:t>
      </w:r>
      <w:proofErr w:type="gramEnd"/>
      <w:r w:rsidR="006767D7">
        <w:t xml:space="preserve"> employment opportunities</w:t>
      </w:r>
      <w:r w:rsidR="00DB5C95">
        <w:t xml:space="preserve">, </w:t>
      </w:r>
      <w:r w:rsidR="006767D7">
        <w:t>submit</w:t>
      </w:r>
      <w:r w:rsidR="000119EC">
        <w:t xml:space="preserve"> job applications</w:t>
      </w:r>
      <w:r w:rsidR="00781973">
        <w:t xml:space="preserve">, </w:t>
      </w:r>
      <w:r w:rsidR="00D26E7E">
        <w:t xml:space="preserve">communicate with health care </w:t>
      </w:r>
      <w:r w:rsidR="00D26E7E">
        <w:lastRenderedPageBreak/>
        <w:t>providers, complete</w:t>
      </w:r>
      <w:r w:rsidR="00730082">
        <w:t xml:space="preserve"> homework assignments</w:t>
      </w:r>
      <w:r w:rsidR="00D26E7E">
        <w:t xml:space="preserve"> and obtain school information</w:t>
      </w:r>
      <w:r w:rsidR="00730082">
        <w:t xml:space="preserve">, </w:t>
      </w:r>
      <w:r w:rsidR="00781973">
        <w:t>apply for government programs and participate in e-commerce,</w:t>
      </w:r>
      <w:r w:rsidR="00DB5C95">
        <w:t xml:space="preserve"> a </w:t>
      </w:r>
      <w:r w:rsidR="003E5FCC">
        <w:t>vital</w:t>
      </w:r>
      <w:r w:rsidR="00DB5C95">
        <w:t xml:space="preserve"> part of our national and regional economies</w:t>
      </w:r>
      <w:r w:rsidR="00781973">
        <w:t>.</w:t>
      </w:r>
    </w:p>
    <w:p w14:paraId="2A90630D" w14:textId="76F97CD1" w:rsidR="00AF4D5A" w:rsidRDefault="002A5B00" w:rsidP="00B6285F">
      <w:pPr>
        <w:ind w:firstLine="720"/>
      </w:pPr>
      <w:r>
        <w:t xml:space="preserve">NASUCA </w:t>
      </w:r>
      <w:r w:rsidR="00730082">
        <w:t xml:space="preserve">applauds </w:t>
      </w:r>
      <w:r>
        <w:t xml:space="preserve">the </w:t>
      </w:r>
      <w:r w:rsidR="00545DA8">
        <w:t xml:space="preserve">FCC </w:t>
      </w:r>
      <w:r w:rsidR="008108B9">
        <w:t xml:space="preserve">on today's </w:t>
      </w:r>
      <w:r w:rsidR="00DE6EFB">
        <w:t>Notice</w:t>
      </w:r>
      <w:r w:rsidR="008108B9">
        <w:t xml:space="preserve">. </w:t>
      </w:r>
      <w:r w:rsidR="00781973">
        <w:t xml:space="preserve">We </w:t>
      </w:r>
      <w:r w:rsidR="008108B9">
        <w:t>look forward to working</w:t>
      </w:r>
      <w:r w:rsidR="00781973">
        <w:t xml:space="preserve"> with the FCC to design a </w:t>
      </w:r>
      <w:r w:rsidR="009642E9">
        <w:t>sustainable b</w:t>
      </w:r>
      <w:r w:rsidR="0030293C">
        <w:t>roadband Lifeline program that delivers</w:t>
      </w:r>
      <w:r w:rsidR="008108B9">
        <w:t xml:space="preserve"> ubiquitous,</w:t>
      </w:r>
      <w:r w:rsidR="0030293C">
        <w:t xml:space="preserve"> affordable access to this essential service</w:t>
      </w:r>
      <w:r w:rsidR="00DE6EFB">
        <w:t xml:space="preserve"> at a reasonable cost</w:t>
      </w:r>
      <w:r w:rsidR="008108B9">
        <w:t>.</w:t>
      </w:r>
    </w:p>
    <w:p w14:paraId="524CA985" w14:textId="77777777" w:rsidR="00DC6AEC" w:rsidRDefault="00DC6AEC" w:rsidP="00B6285F">
      <w:pPr>
        <w:ind w:firstLine="720"/>
      </w:pPr>
    </w:p>
    <w:p w14:paraId="62102297" w14:textId="77777777" w:rsidR="00B6285F" w:rsidRDefault="00DC6AEC" w:rsidP="00DC6AEC">
      <w:pPr>
        <w:spacing w:line="240" w:lineRule="auto"/>
        <w:ind w:left="720"/>
        <w:jc w:val="center"/>
      </w:pPr>
      <w:r>
        <w:t xml:space="preserve">ABOUT NASUCA </w:t>
      </w:r>
    </w:p>
    <w:p w14:paraId="200BDB71" w14:textId="77777777" w:rsidR="00DC6AEC" w:rsidRDefault="00DC6AEC" w:rsidP="00DC6AEC">
      <w:pPr>
        <w:spacing w:line="240" w:lineRule="auto"/>
        <w:ind w:left="720"/>
        <w:jc w:val="center"/>
      </w:pPr>
    </w:p>
    <w:p w14:paraId="01EE36B3" w14:textId="56B977DE" w:rsidR="00DC6AEC" w:rsidRDefault="00DC6AEC" w:rsidP="00DC6AEC">
      <w:pPr>
        <w:spacing w:line="240" w:lineRule="auto"/>
        <w:ind w:left="720"/>
        <w:jc w:val="center"/>
      </w:pPr>
      <w:r w:rsidRPr="00F45C59">
        <w:t xml:space="preserve">NASUCA is a voluntary association of advocate offices in more than 40 states and the District of Columbia, incorporated in Florida as a non-profit corporation. NASUCA’s members are designated by laws of their respective jurisdictions to represent the interests of utility consumers before state and federal regulators and in the courts. Members operate independently from state utility commissions as advocates </w:t>
      </w:r>
      <w:r w:rsidR="00545DA8">
        <w:t>for utility ratepayers.</w:t>
      </w:r>
      <w:r w:rsidRPr="00F45C59">
        <w:t xml:space="preserve"> Some NASUCA member offices are separately established advocate organizations while others are divisions of larger state agencies (e.g., the state Attorney General’s office).  </w:t>
      </w:r>
      <w:proofErr w:type="gramStart"/>
      <w:r w:rsidRPr="00F45C59">
        <w:t>NASUCA’s associate and affiliate members also serve utility consumers but are not created by state law or do not have statewide authority.</w:t>
      </w:r>
      <w:proofErr w:type="gramEnd"/>
      <w:r w:rsidRPr="00F45C59">
        <w:t xml:space="preserve">  </w:t>
      </w:r>
      <w:r w:rsidR="00545DA8">
        <w:t>Some NASUCA member offices advocate in states whose respective state commissions do not have jurisdiction over certain telecommunications issues.</w:t>
      </w:r>
    </w:p>
    <w:p w14:paraId="40B563C0" w14:textId="77777777" w:rsidR="00545DA8" w:rsidRDefault="00545DA8" w:rsidP="00DC6AEC">
      <w:pPr>
        <w:spacing w:line="240" w:lineRule="auto"/>
        <w:ind w:left="720"/>
        <w:jc w:val="center"/>
      </w:pPr>
    </w:p>
    <w:p w14:paraId="09C09B03" w14:textId="77777777" w:rsidR="00545DA8" w:rsidRDefault="00545DA8" w:rsidP="00DC6AEC">
      <w:pPr>
        <w:spacing w:line="240" w:lineRule="auto"/>
        <w:ind w:left="720"/>
        <w:jc w:val="center"/>
      </w:pPr>
    </w:p>
    <w:sectPr w:rsidR="00545D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FBD30" w14:textId="77777777" w:rsidR="004C139F" w:rsidRDefault="004C139F" w:rsidP="00B6285F">
      <w:pPr>
        <w:spacing w:line="240" w:lineRule="auto"/>
      </w:pPr>
      <w:r>
        <w:separator/>
      </w:r>
    </w:p>
  </w:endnote>
  <w:endnote w:type="continuationSeparator" w:id="0">
    <w:p w14:paraId="53758458" w14:textId="77777777" w:rsidR="004C139F" w:rsidRDefault="004C139F" w:rsidP="00B62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58885"/>
      <w:docPartObj>
        <w:docPartGallery w:val="Page Numbers (Bottom of Page)"/>
        <w:docPartUnique/>
      </w:docPartObj>
    </w:sdtPr>
    <w:sdtEndPr>
      <w:rPr>
        <w:noProof/>
      </w:rPr>
    </w:sdtEndPr>
    <w:sdtContent>
      <w:p w14:paraId="2F6F29E7" w14:textId="77777777" w:rsidR="00245700" w:rsidRDefault="00245700">
        <w:pPr>
          <w:pStyle w:val="Footer"/>
          <w:jc w:val="center"/>
        </w:pPr>
        <w:r>
          <w:fldChar w:fldCharType="begin"/>
        </w:r>
        <w:r>
          <w:instrText xml:space="preserve"> PAGE   \* MERGEFORMAT </w:instrText>
        </w:r>
        <w:r>
          <w:fldChar w:fldCharType="separate"/>
        </w:r>
        <w:r w:rsidR="003E36DF">
          <w:rPr>
            <w:noProof/>
          </w:rPr>
          <w:t>1</w:t>
        </w:r>
        <w:r>
          <w:rPr>
            <w:noProof/>
          </w:rPr>
          <w:fldChar w:fldCharType="end"/>
        </w:r>
      </w:p>
    </w:sdtContent>
  </w:sdt>
  <w:p w14:paraId="56A73E7C" w14:textId="77777777" w:rsidR="00245700" w:rsidRDefault="00245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3482" w14:textId="77777777" w:rsidR="004C139F" w:rsidRDefault="004C139F" w:rsidP="00B6285F">
      <w:pPr>
        <w:spacing w:line="240" w:lineRule="auto"/>
      </w:pPr>
      <w:r>
        <w:separator/>
      </w:r>
    </w:p>
  </w:footnote>
  <w:footnote w:type="continuationSeparator" w:id="0">
    <w:p w14:paraId="3DD149FC" w14:textId="77777777" w:rsidR="004C139F" w:rsidRDefault="004C139F" w:rsidP="00B628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7DF3"/>
    <w:multiLevelType w:val="hybridMultilevel"/>
    <w:tmpl w:val="91F879FA"/>
    <w:lvl w:ilvl="0" w:tplc="1E9494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5F"/>
    <w:rsid w:val="000119EC"/>
    <w:rsid w:val="000A2CB8"/>
    <w:rsid w:val="000C6548"/>
    <w:rsid w:val="000F48DA"/>
    <w:rsid w:val="00145CD2"/>
    <w:rsid w:val="00245700"/>
    <w:rsid w:val="00277E89"/>
    <w:rsid w:val="002A5B00"/>
    <w:rsid w:val="002A6788"/>
    <w:rsid w:val="0030293C"/>
    <w:rsid w:val="00396CB3"/>
    <w:rsid w:val="003C1C6A"/>
    <w:rsid w:val="003D6369"/>
    <w:rsid w:val="003E36DF"/>
    <w:rsid w:val="003E5FCC"/>
    <w:rsid w:val="004C139F"/>
    <w:rsid w:val="00545DA8"/>
    <w:rsid w:val="005B0924"/>
    <w:rsid w:val="00636E42"/>
    <w:rsid w:val="00641F97"/>
    <w:rsid w:val="006767D7"/>
    <w:rsid w:val="006F5A19"/>
    <w:rsid w:val="00730082"/>
    <w:rsid w:val="0074108D"/>
    <w:rsid w:val="00781973"/>
    <w:rsid w:val="008014DD"/>
    <w:rsid w:val="008108B9"/>
    <w:rsid w:val="009642E9"/>
    <w:rsid w:val="009A4EA8"/>
    <w:rsid w:val="00AC2698"/>
    <w:rsid w:val="00AF4D5A"/>
    <w:rsid w:val="00B13552"/>
    <w:rsid w:val="00B32821"/>
    <w:rsid w:val="00B6285F"/>
    <w:rsid w:val="00BB3A83"/>
    <w:rsid w:val="00BE25EE"/>
    <w:rsid w:val="00CD53A3"/>
    <w:rsid w:val="00D26E7E"/>
    <w:rsid w:val="00D55C5B"/>
    <w:rsid w:val="00D86C48"/>
    <w:rsid w:val="00DA43B2"/>
    <w:rsid w:val="00DB5C95"/>
    <w:rsid w:val="00DB79E0"/>
    <w:rsid w:val="00DC6AEC"/>
    <w:rsid w:val="00DE6EFB"/>
    <w:rsid w:val="00E00013"/>
    <w:rsid w:val="00E06A04"/>
    <w:rsid w:val="00E542C3"/>
    <w:rsid w:val="00F063D1"/>
    <w:rsid w:val="00FB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7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F"/>
    <w:pPr>
      <w:spacing w:after="0" w:line="480" w:lineRule="auto"/>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6285F"/>
    <w:pPr>
      <w:spacing w:after="120" w:line="240" w:lineRule="auto"/>
    </w:pPr>
    <w:rPr>
      <w:sz w:val="20"/>
      <w:szCs w:val="20"/>
    </w:rPr>
  </w:style>
  <w:style w:type="character" w:customStyle="1" w:styleId="FootnoteTextChar">
    <w:name w:val="Footnote Text Char"/>
    <w:basedOn w:val="DefaultParagraphFont"/>
    <w:link w:val="FootnoteText"/>
    <w:uiPriority w:val="99"/>
    <w:rsid w:val="00B628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85F"/>
    <w:rPr>
      <w:vertAlign w:val="superscript"/>
    </w:rPr>
  </w:style>
  <w:style w:type="paragraph" w:styleId="ListParagraph">
    <w:name w:val="List Paragraph"/>
    <w:basedOn w:val="Normal"/>
    <w:uiPriority w:val="34"/>
    <w:qFormat/>
    <w:rsid w:val="00B6285F"/>
    <w:pPr>
      <w:ind w:left="720"/>
      <w:contextualSpacing/>
    </w:pPr>
  </w:style>
  <w:style w:type="paragraph" w:styleId="Header">
    <w:name w:val="header"/>
    <w:basedOn w:val="Normal"/>
    <w:link w:val="HeaderChar"/>
    <w:uiPriority w:val="99"/>
    <w:unhideWhenUsed/>
    <w:rsid w:val="00D55C5B"/>
    <w:pPr>
      <w:tabs>
        <w:tab w:val="center" w:pos="4680"/>
        <w:tab w:val="right" w:pos="9360"/>
      </w:tabs>
      <w:spacing w:line="240" w:lineRule="auto"/>
    </w:pPr>
  </w:style>
  <w:style w:type="character" w:customStyle="1" w:styleId="HeaderChar">
    <w:name w:val="Header Char"/>
    <w:basedOn w:val="DefaultParagraphFont"/>
    <w:link w:val="Header"/>
    <w:uiPriority w:val="99"/>
    <w:rsid w:val="00D55C5B"/>
    <w:rPr>
      <w:rFonts w:ascii="Times New Roman" w:eastAsia="Times New Roman" w:hAnsi="Times New Roman" w:cs="Times New Roman"/>
      <w:sz w:val="24"/>
    </w:rPr>
  </w:style>
  <w:style w:type="paragraph" w:styleId="Footer">
    <w:name w:val="footer"/>
    <w:basedOn w:val="Normal"/>
    <w:link w:val="FooterChar"/>
    <w:uiPriority w:val="99"/>
    <w:unhideWhenUsed/>
    <w:rsid w:val="00D55C5B"/>
    <w:pPr>
      <w:tabs>
        <w:tab w:val="center" w:pos="4680"/>
        <w:tab w:val="right" w:pos="9360"/>
      </w:tabs>
      <w:spacing w:line="240" w:lineRule="auto"/>
    </w:pPr>
  </w:style>
  <w:style w:type="character" w:customStyle="1" w:styleId="FooterChar">
    <w:name w:val="Footer Char"/>
    <w:basedOn w:val="DefaultParagraphFont"/>
    <w:link w:val="Footer"/>
    <w:uiPriority w:val="99"/>
    <w:rsid w:val="00D55C5B"/>
    <w:rPr>
      <w:rFonts w:ascii="Times New Roman" w:eastAsia="Times New Roman" w:hAnsi="Times New Roman" w:cs="Times New Roman"/>
      <w:sz w:val="24"/>
    </w:rPr>
  </w:style>
  <w:style w:type="character" w:customStyle="1" w:styleId="apple-converted-space">
    <w:name w:val="apple-converted-space"/>
    <w:basedOn w:val="DefaultParagraphFont"/>
    <w:rsid w:val="0074108D"/>
  </w:style>
  <w:style w:type="paragraph" w:styleId="BalloonText">
    <w:name w:val="Balloon Text"/>
    <w:basedOn w:val="Normal"/>
    <w:link w:val="BalloonTextChar"/>
    <w:uiPriority w:val="99"/>
    <w:semiHidden/>
    <w:unhideWhenUsed/>
    <w:rsid w:val="007410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8D"/>
    <w:rPr>
      <w:rFonts w:ascii="Tahoma" w:eastAsia="Times New Roman" w:hAnsi="Tahoma" w:cs="Tahoma"/>
      <w:sz w:val="16"/>
      <w:szCs w:val="16"/>
    </w:rPr>
  </w:style>
  <w:style w:type="paragraph" w:customStyle="1" w:styleId="Footnote">
    <w:name w:val="Footnote"/>
    <w:basedOn w:val="FootnoteText"/>
    <w:link w:val="FootnoteChar"/>
    <w:rsid w:val="00545DA8"/>
  </w:style>
  <w:style w:type="character" w:customStyle="1" w:styleId="FootnoteChar">
    <w:name w:val="Footnote Char"/>
    <w:link w:val="Footnote"/>
    <w:locked/>
    <w:rsid w:val="00545DA8"/>
    <w:rPr>
      <w:rFonts w:ascii="Times New Roman" w:eastAsia="Times New Roman" w:hAnsi="Times New Roman" w:cs="Times New Roman"/>
      <w:sz w:val="20"/>
      <w:szCs w:val="20"/>
    </w:rPr>
  </w:style>
  <w:style w:type="paragraph" w:styleId="NoSpacing">
    <w:name w:val="No Spacing"/>
    <w:uiPriority w:val="1"/>
    <w:qFormat/>
    <w:rsid w:val="003E36DF"/>
    <w:pPr>
      <w:spacing w:after="0" w:line="240" w:lineRule="auto"/>
    </w:pPr>
    <w:rPr>
      <w:rFonts w:ascii="Times New Roman" w:eastAsia="Times New Roman" w:hAnsi="Times New Roman" w:cs="Times New Roman"/>
      <w:sz w:val="24"/>
    </w:rPr>
  </w:style>
  <w:style w:type="paragraph" w:styleId="HTMLPreformatted">
    <w:name w:val="HTML Preformatted"/>
    <w:basedOn w:val="Normal"/>
    <w:link w:val="HTMLPreformattedChar"/>
    <w:uiPriority w:val="99"/>
    <w:semiHidden/>
    <w:unhideWhenUsed/>
    <w:rsid w:val="003E36DF"/>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E36DF"/>
    <w:rPr>
      <w:rFonts w:ascii="Consolas" w:eastAsia="Times New Roman" w:hAnsi="Consolas" w:cs="Consolas"/>
      <w:sz w:val="20"/>
      <w:szCs w:val="20"/>
    </w:rPr>
  </w:style>
  <w:style w:type="character" w:styleId="Hyperlink">
    <w:name w:val="Hyperlink"/>
    <w:basedOn w:val="DefaultParagraphFont"/>
    <w:uiPriority w:val="99"/>
    <w:unhideWhenUsed/>
    <w:rsid w:val="003E3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F"/>
    <w:pPr>
      <w:spacing w:after="0" w:line="480" w:lineRule="auto"/>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6285F"/>
    <w:pPr>
      <w:spacing w:after="120" w:line="240" w:lineRule="auto"/>
    </w:pPr>
    <w:rPr>
      <w:sz w:val="20"/>
      <w:szCs w:val="20"/>
    </w:rPr>
  </w:style>
  <w:style w:type="character" w:customStyle="1" w:styleId="FootnoteTextChar">
    <w:name w:val="Footnote Text Char"/>
    <w:basedOn w:val="DefaultParagraphFont"/>
    <w:link w:val="FootnoteText"/>
    <w:uiPriority w:val="99"/>
    <w:rsid w:val="00B628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85F"/>
    <w:rPr>
      <w:vertAlign w:val="superscript"/>
    </w:rPr>
  </w:style>
  <w:style w:type="paragraph" w:styleId="ListParagraph">
    <w:name w:val="List Paragraph"/>
    <w:basedOn w:val="Normal"/>
    <w:uiPriority w:val="34"/>
    <w:qFormat/>
    <w:rsid w:val="00B6285F"/>
    <w:pPr>
      <w:ind w:left="720"/>
      <w:contextualSpacing/>
    </w:pPr>
  </w:style>
  <w:style w:type="paragraph" w:styleId="Header">
    <w:name w:val="header"/>
    <w:basedOn w:val="Normal"/>
    <w:link w:val="HeaderChar"/>
    <w:uiPriority w:val="99"/>
    <w:unhideWhenUsed/>
    <w:rsid w:val="00D55C5B"/>
    <w:pPr>
      <w:tabs>
        <w:tab w:val="center" w:pos="4680"/>
        <w:tab w:val="right" w:pos="9360"/>
      </w:tabs>
      <w:spacing w:line="240" w:lineRule="auto"/>
    </w:pPr>
  </w:style>
  <w:style w:type="character" w:customStyle="1" w:styleId="HeaderChar">
    <w:name w:val="Header Char"/>
    <w:basedOn w:val="DefaultParagraphFont"/>
    <w:link w:val="Header"/>
    <w:uiPriority w:val="99"/>
    <w:rsid w:val="00D55C5B"/>
    <w:rPr>
      <w:rFonts w:ascii="Times New Roman" w:eastAsia="Times New Roman" w:hAnsi="Times New Roman" w:cs="Times New Roman"/>
      <w:sz w:val="24"/>
    </w:rPr>
  </w:style>
  <w:style w:type="paragraph" w:styleId="Footer">
    <w:name w:val="footer"/>
    <w:basedOn w:val="Normal"/>
    <w:link w:val="FooterChar"/>
    <w:uiPriority w:val="99"/>
    <w:unhideWhenUsed/>
    <w:rsid w:val="00D55C5B"/>
    <w:pPr>
      <w:tabs>
        <w:tab w:val="center" w:pos="4680"/>
        <w:tab w:val="right" w:pos="9360"/>
      </w:tabs>
      <w:spacing w:line="240" w:lineRule="auto"/>
    </w:pPr>
  </w:style>
  <w:style w:type="character" w:customStyle="1" w:styleId="FooterChar">
    <w:name w:val="Footer Char"/>
    <w:basedOn w:val="DefaultParagraphFont"/>
    <w:link w:val="Footer"/>
    <w:uiPriority w:val="99"/>
    <w:rsid w:val="00D55C5B"/>
    <w:rPr>
      <w:rFonts w:ascii="Times New Roman" w:eastAsia="Times New Roman" w:hAnsi="Times New Roman" w:cs="Times New Roman"/>
      <w:sz w:val="24"/>
    </w:rPr>
  </w:style>
  <w:style w:type="character" w:customStyle="1" w:styleId="apple-converted-space">
    <w:name w:val="apple-converted-space"/>
    <w:basedOn w:val="DefaultParagraphFont"/>
    <w:rsid w:val="0074108D"/>
  </w:style>
  <w:style w:type="paragraph" w:styleId="BalloonText">
    <w:name w:val="Balloon Text"/>
    <w:basedOn w:val="Normal"/>
    <w:link w:val="BalloonTextChar"/>
    <w:uiPriority w:val="99"/>
    <w:semiHidden/>
    <w:unhideWhenUsed/>
    <w:rsid w:val="007410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8D"/>
    <w:rPr>
      <w:rFonts w:ascii="Tahoma" w:eastAsia="Times New Roman" w:hAnsi="Tahoma" w:cs="Tahoma"/>
      <w:sz w:val="16"/>
      <w:szCs w:val="16"/>
    </w:rPr>
  </w:style>
  <w:style w:type="paragraph" w:customStyle="1" w:styleId="Footnote">
    <w:name w:val="Footnote"/>
    <w:basedOn w:val="FootnoteText"/>
    <w:link w:val="FootnoteChar"/>
    <w:rsid w:val="00545DA8"/>
  </w:style>
  <w:style w:type="character" w:customStyle="1" w:styleId="FootnoteChar">
    <w:name w:val="Footnote Char"/>
    <w:link w:val="Footnote"/>
    <w:locked/>
    <w:rsid w:val="00545DA8"/>
    <w:rPr>
      <w:rFonts w:ascii="Times New Roman" w:eastAsia="Times New Roman" w:hAnsi="Times New Roman" w:cs="Times New Roman"/>
      <w:sz w:val="20"/>
      <w:szCs w:val="20"/>
    </w:rPr>
  </w:style>
  <w:style w:type="paragraph" w:styleId="NoSpacing">
    <w:name w:val="No Spacing"/>
    <w:uiPriority w:val="1"/>
    <w:qFormat/>
    <w:rsid w:val="003E36DF"/>
    <w:pPr>
      <w:spacing w:after="0" w:line="240" w:lineRule="auto"/>
    </w:pPr>
    <w:rPr>
      <w:rFonts w:ascii="Times New Roman" w:eastAsia="Times New Roman" w:hAnsi="Times New Roman" w:cs="Times New Roman"/>
      <w:sz w:val="24"/>
    </w:rPr>
  </w:style>
  <w:style w:type="paragraph" w:styleId="HTMLPreformatted">
    <w:name w:val="HTML Preformatted"/>
    <w:basedOn w:val="Normal"/>
    <w:link w:val="HTMLPreformattedChar"/>
    <w:uiPriority w:val="99"/>
    <w:semiHidden/>
    <w:unhideWhenUsed/>
    <w:rsid w:val="003E36DF"/>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E36DF"/>
    <w:rPr>
      <w:rFonts w:ascii="Consolas" w:eastAsia="Times New Roman" w:hAnsi="Consolas" w:cs="Consolas"/>
      <w:sz w:val="20"/>
      <w:szCs w:val="20"/>
    </w:rPr>
  </w:style>
  <w:style w:type="character" w:styleId="Hyperlink">
    <w:name w:val="Hyperlink"/>
    <w:basedOn w:val="DefaultParagraphFont"/>
    <w:uiPriority w:val="99"/>
    <w:unhideWhenUsed/>
    <w:rsid w:val="003E3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30834">
      <w:bodyDiv w:val="1"/>
      <w:marLeft w:val="0"/>
      <w:marRight w:val="0"/>
      <w:marTop w:val="0"/>
      <w:marBottom w:val="0"/>
      <w:divBdr>
        <w:top w:val="none" w:sz="0" w:space="0" w:color="auto"/>
        <w:left w:val="none" w:sz="0" w:space="0" w:color="auto"/>
        <w:bottom w:val="none" w:sz="0" w:space="0" w:color="auto"/>
        <w:right w:val="none" w:sz="0" w:space="0" w:color="auto"/>
      </w:divBdr>
    </w:div>
    <w:div w:id="1578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costa@turn.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FDB3-88A9-4515-92C6-C17B496A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dalireza</dc:creator>
  <cp:lastModifiedBy>Nicole</cp:lastModifiedBy>
  <cp:revision>2</cp:revision>
  <cp:lastPrinted>2015-02-15T21:22:00Z</cp:lastPrinted>
  <dcterms:created xsi:type="dcterms:W3CDTF">2015-06-17T15:28:00Z</dcterms:created>
  <dcterms:modified xsi:type="dcterms:W3CDTF">2015-06-17T15:28:00Z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135466444</vt:i4>
  </property>
  <property fmtid="{D5CDD505-2E9C-101B-9397-08002B2CF9AE}" pid="3" name="_NewReviewCycle">
    <vt:lpwstr/>
  </property>
  <property fmtid="{D5CDD505-2E9C-101B-9397-08002B2CF9AE}" pid="4" name="_EmailSubject">
    <vt:lpwstr>FCC June 18 - Broadband Lifeline and RoboCalls</vt:lpwstr>
  </property>
  <property fmtid="{D5CDD505-2E9C-101B-9397-08002B2CF9AE}" pid="5" name="_AuthorEmail">
    <vt:lpwstr>SimonF@ATG.WA.GOV</vt:lpwstr>
  </property>
  <property fmtid="{D5CDD505-2E9C-101B-9397-08002B2CF9AE}" pid="6" name="_AuthorEmailDisplayName">
    <vt:lpwstr>ffitch, Simon (ATG)</vt:lpwstr>
  </property>
  <property fmtid="{D5CDD505-2E9C-101B-9397-08002B2CF9AE}" pid="7" name="_ReviewingToolsShownOnce">
    <vt:lpwstr/>
  </property>
</Properties>
</file>