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47A42" w14:textId="799349D2" w:rsidR="00FC6D56" w:rsidRDefault="00B35294">
      <w:r w:rsidRPr="00B35294">
        <w:rPr>
          <w:rFonts w:ascii="Calibri" w:eastAsia="Calibri" w:hAnsi="Calibri"/>
          <w:noProof/>
          <w:sz w:val="22"/>
          <w:szCs w:val="22"/>
        </w:rPr>
        <w:drawing>
          <wp:anchor distT="0" distB="0" distL="114300" distR="114300" simplePos="0" relativeHeight="251661312" behindDoc="0" locked="0" layoutInCell="1" allowOverlap="1" wp14:anchorId="03571B73" wp14:editId="42885E7E">
            <wp:simplePos x="0" y="0"/>
            <wp:positionH relativeFrom="column">
              <wp:posOffset>-26366</wp:posOffset>
            </wp:positionH>
            <wp:positionV relativeFrom="paragraph">
              <wp:posOffset>-330559</wp:posOffset>
            </wp:positionV>
            <wp:extent cx="1258957" cy="1579561"/>
            <wp:effectExtent l="0" t="0" r="0" b="1905"/>
            <wp:wrapNone/>
            <wp:docPr id="3" name="Picture 2" descr="Nasu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uca-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8957" cy="1579561"/>
                    </a:xfrm>
                    <a:prstGeom prst="rect">
                      <a:avLst/>
                    </a:prstGeom>
                    <a:noFill/>
                  </pic:spPr>
                </pic:pic>
              </a:graphicData>
            </a:graphic>
            <wp14:sizeRelH relativeFrom="page">
              <wp14:pctWidth>0</wp14:pctWidth>
            </wp14:sizeRelH>
            <wp14:sizeRelV relativeFrom="page">
              <wp14:pctHeight>0</wp14:pctHeight>
            </wp14:sizeRelV>
          </wp:anchor>
        </w:drawing>
      </w:r>
      <w:r w:rsidR="00F7136E">
        <w:tab/>
      </w:r>
      <w:r>
        <w:br/>
      </w:r>
      <w:r>
        <w:br/>
      </w:r>
    </w:p>
    <w:p w14:paraId="3F184D64" w14:textId="6FB1F24D" w:rsidR="00B35294" w:rsidRDefault="00B35294" w:rsidP="00FC6D56">
      <w:pPr>
        <w:jc w:val="center"/>
      </w:pPr>
      <w:r>
        <w:br/>
      </w:r>
    </w:p>
    <w:p w14:paraId="225DC49B" w14:textId="77777777" w:rsidR="00B35294" w:rsidRDefault="00B35294" w:rsidP="00FC6D56">
      <w:pPr>
        <w:jc w:val="center"/>
      </w:pPr>
    </w:p>
    <w:p w14:paraId="4BEC0053" w14:textId="77777777" w:rsidR="0014563D" w:rsidRDefault="0014563D" w:rsidP="0014563D">
      <w:pPr>
        <w:rPr>
          <w:rFonts w:ascii="Times New Roman" w:eastAsia="Calibri" w:hAnsi="Times New Roman"/>
          <w:szCs w:val="22"/>
        </w:rPr>
      </w:pPr>
    </w:p>
    <w:p w14:paraId="37D54D4A" w14:textId="77777777" w:rsidR="0014563D" w:rsidRDefault="0014563D" w:rsidP="0014563D">
      <w:pPr>
        <w:rPr>
          <w:rFonts w:ascii="Times New Roman" w:eastAsia="Calibri" w:hAnsi="Times New Roman"/>
          <w:szCs w:val="22"/>
        </w:rPr>
      </w:pPr>
    </w:p>
    <w:p w14:paraId="4753CBCA" w14:textId="06AF0F53" w:rsidR="0014563D" w:rsidRDefault="0014563D" w:rsidP="0014563D">
      <w:pPr>
        <w:rPr>
          <w:rFonts w:ascii="Times New Roman" w:eastAsia="Calibri" w:hAnsi="Times New Roman"/>
          <w:szCs w:val="22"/>
        </w:rPr>
      </w:pPr>
      <w:r>
        <w:rPr>
          <w:rFonts w:ascii="Times New Roman" w:eastAsia="Calibri" w:hAnsi="Times New Roman"/>
          <w:szCs w:val="22"/>
        </w:rPr>
        <w:t>Contact:</w:t>
      </w:r>
    </w:p>
    <w:p w14:paraId="70DF6370" w14:textId="74D5DF7F" w:rsidR="0014563D" w:rsidRDefault="0014563D" w:rsidP="0014563D">
      <w:pPr>
        <w:rPr>
          <w:rFonts w:ascii="Times New Roman" w:eastAsia="Calibri" w:hAnsi="Times New Roman"/>
          <w:szCs w:val="22"/>
        </w:rPr>
      </w:pPr>
      <w:r w:rsidRPr="0014563D">
        <w:rPr>
          <w:rFonts w:ascii="Times New Roman" w:eastAsia="Calibri" w:hAnsi="Times New Roman"/>
          <w:szCs w:val="22"/>
        </w:rPr>
        <w:t>Bob Nelson</w:t>
      </w:r>
      <w:r>
        <w:rPr>
          <w:rFonts w:ascii="Times New Roman" w:eastAsia="Calibri" w:hAnsi="Times New Roman"/>
          <w:szCs w:val="22"/>
        </w:rPr>
        <w:br/>
        <w:t>President, NASUCA</w:t>
      </w:r>
      <w:r>
        <w:rPr>
          <w:rFonts w:ascii="Times New Roman" w:eastAsia="Calibri" w:hAnsi="Times New Roman"/>
          <w:szCs w:val="22"/>
        </w:rPr>
        <w:br/>
      </w:r>
      <w:r w:rsidRPr="0014563D">
        <w:rPr>
          <w:rFonts w:ascii="Times New Roman" w:eastAsia="Calibri" w:hAnsi="Times New Roman"/>
          <w:szCs w:val="22"/>
        </w:rPr>
        <w:t>(406) 444-9699</w:t>
      </w:r>
    </w:p>
    <w:p w14:paraId="739E5D3E" w14:textId="6727F951" w:rsidR="0014563D" w:rsidRDefault="00DC5F8E" w:rsidP="0014563D">
      <w:pPr>
        <w:rPr>
          <w:rFonts w:ascii="Times New Roman" w:eastAsia="Calibri" w:hAnsi="Times New Roman"/>
          <w:szCs w:val="22"/>
        </w:rPr>
      </w:pPr>
      <w:hyperlink r:id="rId6" w:history="1">
        <w:r w:rsidR="0014563D" w:rsidRPr="00A008A9">
          <w:rPr>
            <w:rStyle w:val="Hyperlink"/>
            <w:rFonts w:ascii="Times New Roman" w:eastAsia="Calibri" w:hAnsi="Times New Roman"/>
            <w:szCs w:val="22"/>
          </w:rPr>
          <w:t>robnelson@mt.gov</w:t>
        </w:r>
      </w:hyperlink>
      <w:r w:rsidR="0014563D" w:rsidRPr="0014563D">
        <w:rPr>
          <w:rFonts w:ascii="Times New Roman" w:eastAsia="Calibri" w:hAnsi="Times New Roman"/>
          <w:szCs w:val="22"/>
        </w:rPr>
        <w:t xml:space="preserve"> </w:t>
      </w:r>
      <w:r w:rsidR="0014563D">
        <w:rPr>
          <w:rFonts w:ascii="Times New Roman" w:eastAsia="Calibri" w:hAnsi="Times New Roman"/>
          <w:szCs w:val="22"/>
        </w:rPr>
        <w:br/>
      </w:r>
    </w:p>
    <w:p w14:paraId="1131884E" w14:textId="77777777" w:rsidR="0014563D" w:rsidRDefault="0014563D" w:rsidP="0014563D"/>
    <w:p w14:paraId="024C2888" w14:textId="4531CE4E" w:rsidR="00B35294" w:rsidRDefault="00B35294" w:rsidP="00FC6D56">
      <w:pPr>
        <w:jc w:val="center"/>
      </w:pPr>
      <w:r w:rsidRPr="00B35294">
        <w:rPr>
          <w:rFonts w:ascii="Times New Roman" w:eastAsia="Calibri" w:hAnsi="Times New Roman"/>
        </w:rPr>
        <w:t>FOR IMMEDIATE RELEASE</w:t>
      </w:r>
    </w:p>
    <w:p w14:paraId="3EBBA20D" w14:textId="77777777" w:rsidR="00B35294" w:rsidRDefault="00B35294" w:rsidP="00FC6D56">
      <w:pPr>
        <w:jc w:val="center"/>
      </w:pPr>
    </w:p>
    <w:p w14:paraId="0102F60B" w14:textId="3889BC2E" w:rsidR="00514511" w:rsidRPr="00B35294" w:rsidRDefault="00514511" w:rsidP="00FC6D56">
      <w:pPr>
        <w:jc w:val="center"/>
        <w:rPr>
          <w:rFonts w:ascii="Times New Roman" w:hAnsi="Times New Roman"/>
        </w:rPr>
      </w:pPr>
      <w:r w:rsidRPr="00B35294">
        <w:rPr>
          <w:rFonts w:ascii="Times New Roman" w:hAnsi="Times New Roman"/>
        </w:rPr>
        <w:t>FORMER CO</w:t>
      </w:r>
      <w:r w:rsidR="00DC5F8E">
        <w:rPr>
          <w:rFonts w:ascii="Times New Roman" w:hAnsi="Times New Roman"/>
        </w:rPr>
        <w:t>LORADO</w:t>
      </w:r>
      <w:r w:rsidRPr="00B35294">
        <w:rPr>
          <w:rFonts w:ascii="Times New Roman" w:hAnsi="Times New Roman"/>
        </w:rPr>
        <w:t xml:space="preserve"> CONSUMER ADVOCATE</w:t>
      </w:r>
      <w:r w:rsidR="00B35294" w:rsidRPr="00B35294">
        <w:rPr>
          <w:rFonts w:ascii="Times New Roman" w:hAnsi="Times New Roman"/>
        </w:rPr>
        <w:t xml:space="preserve"> BILL LEVIS</w:t>
      </w:r>
      <w:r w:rsidR="00FC6D56" w:rsidRPr="00B35294">
        <w:rPr>
          <w:rFonts w:ascii="Times New Roman" w:hAnsi="Times New Roman"/>
        </w:rPr>
        <w:t xml:space="preserve"> NAMED </w:t>
      </w:r>
    </w:p>
    <w:p w14:paraId="69A5C315" w14:textId="77777777" w:rsidR="00FC6D56" w:rsidRPr="00B35294" w:rsidRDefault="00FC6D56" w:rsidP="00FC6D56">
      <w:pPr>
        <w:jc w:val="center"/>
        <w:rPr>
          <w:rFonts w:ascii="Times New Roman" w:hAnsi="Times New Roman"/>
        </w:rPr>
      </w:pPr>
      <w:r w:rsidRPr="00B35294">
        <w:rPr>
          <w:rFonts w:ascii="Times New Roman" w:hAnsi="Times New Roman"/>
        </w:rPr>
        <w:t>INTERIM EXECUTIVE DIRECTOR</w:t>
      </w:r>
      <w:r w:rsidR="003003A3" w:rsidRPr="00B35294">
        <w:rPr>
          <w:rFonts w:ascii="Times New Roman" w:hAnsi="Times New Roman"/>
        </w:rPr>
        <w:t xml:space="preserve"> OF</w:t>
      </w:r>
    </w:p>
    <w:p w14:paraId="1739FA96" w14:textId="77777777" w:rsidR="003003A3" w:rsidRPr="00B35294" w:rsidRDefault="003003A3" w:rsidP="00FC6D56">
      <w:pPr>
        <w:jc w:val="center"/>
        <w:rPr>
          <w:rFonts w:ascii="Times New Roman" w:hAnsi="Times New Roman"/>
        </w:rPr>
      </w:pPr>
      <w:r w:rsidRPr="00B35294">
        <w:rPr>
          <w:rFonts w:ascii="Times New Roman" w:hAnsi="Times New Roman"/>
        </w:rPr>
        <w:t>NATIONAL ASSOCIATION OF STATE UTILITY CONSUMER ADVOCATES</w:t>
      </w:r>
    </w:p>
    <w:p w14:paraId="264F1865" w14:textId="77777777" w:rsidR="00FC6D56" w:rsidRPr="00B35294" w:rsidRDefault="00FC6D56">
      <w:pPr>
        <w:rPr>
          <w:rFonts w:ascii="Times New Roman" w:hAnsi="Times New Roman"/>
        </w:rPr>
      </w:pPr>
      <w:bookmarkStart w:id="0" w:name="_GoBack"/>
      <w:bookmarkEnd w:id="0"/>
    </w:p>
    <w:p w14:paraId="4367B49B" w14:textId="77777777" w:rsidR="00047026" w:rsidRPr="00B35294" w:rsidRDefault="00F7136E" w:rsidP="00FC6D56">
      <w:pPr>
        <w:ind w:firstLine="720"/>
        <w:rPr>
          <w:rFonts w:ascii="Times New Roman" w:hAnsi="Times New Roman"/>
        </w:rPr>
      </w:pPr>
      <w:r w:rsidRPr="00B35294">
        <w:rPr>
          <w:rFonts w:ascii="Times New Roman" w:hAnsi="Times New Roman"/>
        </w:rPr>
        <w:t xml:space="preserve">Silver Spring, MD – Bill Levis has been appointed interim executive director of the National Association of State Utility Consumer Advocates, Bob Nelson, NASUCA president announced on July 27, 2015.  Levis succeeds Charlie Acquard who has stepped down after </w:t>
      </w:r>
      <w:r w:rsidR="003003A3" w:rsidRPr="00B35294">
        <w:rPr>
          <w:rFonts w:ascii="Times New Roman" w:hAnsi="Times New Roman"/>
        </w:rPr>
        <w:t>19</w:t>
      </w:r>
      <w:r w:rsidRPr="00B35294">
        <w:rPr>
          <w:rFonts w:ascii="Times New Roman" w:hAnsi="Times New Roman"/>
        </w:rPr>
        <w:t xml:space="preserve"> years with the organization.  Nicole Haslup will continue as deputy director.</w:t>
      </w:r>
      <w:r w:rsidRPr="00B35294">
        <w:rPr>
          <w:rFonts w:ascii="Times New Roman" w:hAnsi="Times New Roman"/>
        </w:rPr>
        <w:tab/>
      </w:r>
    </w:p>
    <w:p w14:paraId="7C8876F2" w14:textId="77777777" w:rsidR="00F7136E" w:rsidRPr="00B35294" w:rsidRDefault="00F7136E">
      <w:pPr>
        <w:rPr>
          <w:rFonts w:ascii="Times New Roman" w:hAnsi="Times New Roman"/>
        </w:rPr>
      </w:pPr>
      <w:r w:rsidRPr="00B35294">
        <w:rPr>
          <w:rFonts w:ascii="Times New Roman" w:hAnsi="Times New Roman"/>
        </w:rPr>
        <w:tab/>
        <w:t xml:space="preserve">Levis was Colorado Consumer Counsel for five years from 2009 through 2013.  During that time, he represented residential, small business and agricultural consumers in energy and telecommunications proceedings before the state Public Utilities Commission.  He also was a member of NASUCA’s executive committee and was the consumer advocate on the eight member Federal-State Joint Board on Universal Service.  </w:t>
      </w:r>
    </w:p>
    <w:p w14:paraId="1A481D8C" w14:textId="77777777" w:rsidR="00F7136E" w:rsidRPr="00B35294" w:rsidRDefault="00F7136E" w:rsidP="00F7136E">
      <w:pPr>
        <w:ind w:firstLine="720"/>
        <w:rPr>
          <w:rFonts w:ascii="Times New Roman" w:hAnsi="Times New Roman"/>
        </w:rPr>
      </w:pPr>
      <w:r w:rsidRPr="00B35294">
        <w:rPr>
          <w:rFonts w:ascii="Times New Roman" w:hAnsi="Times New Roman"/>
        </w:rPr>
        <w:t>Since retiring as Consumer Counsel, Levis has been a senior fellow with Silicon Flatirons at the University of Colorado law school and a volunteer lobbyist for AARP.  He also is president of the board of directors of Rocky Mountain Health Care Services in Colorado Springs, CO as well as past president and a board member of the Brain Injury Alliance of Colorado.</w:t>
      </w:r>
    </w:p>
    <w:p w14:paraId="5BA2529C" w14:textId="77777777" w:rsidR="00F7136E" w:rsidRPr="00B35294" w:rsidRDefault="00F7136E">
      <w:pPr>
        <w:rPr>
          <w:rFonts w:ascii="Times New Roman" w:hAnsi="Times New Roman"/>
        </w:rPr>
      </w:pPr>
      <w:r w:rsidRPr="00B35294">
        <w:rPr>
          <w:rFonts w:ascii="Times New Roman" w:hAnsi="Times New Roman"/>
        </w:rPr>
        <w:tab/>
        <w:t>Prior to becoming Consumer Counsel, Levis was director of public policy for MCI where for nearly 20 years he represented the company before publi</w:t>
      </w:r>
      <w:r w:rsidR="003003A3" w:rsidRPr="00B35294">
        <w:rPr>
          <w:rFonts w:ascii="Times New Roman" w:hAnsi="Times New Roman"/>
        </w:rPr>
        <w:t>c utilities commissions and legi</w:t>
      </w:r>
      <w:r w:rsidRPr="00B35294">
        <w:rPr>
          <w:rFonts w:ascii="Times New Roman" w:hAnsi="Times New Roman"/>
        </w:rPr>
        <w:t>sla</w:t>
      </w:r>
      <w:r w:rsidR="00FC6D56" w:rsidRPr="00B35294">
        <w:rPr>
          <w:rFonts w:ascii="Times New Roman" w:hAnsi="Times New Roman"/>
        </w:rPr>
        <w:t>tures in 20 states.  He also served as</w:t>
      </w:r>
      <w:r w:rsidRPr="00B35294">
        <w:rPr>
          <w:rFonts w:ascii="Times New Roman" w:hAnsi="Times New Roman"/>
        </w:rPr>
        <w:t xml:space="preserve"> an assistant attorney general with the Colorado Department of Law and </w:t>
      </w:r>
      <w:r w:rsidR="003003A3" w:rsidRPr="00B35294">
        <w:rPr>
          <w:rFonts w:ascii="Times New Roman" w:hAnsi="Times New Roman"/>
        </w:rPr>
        <w:t xml:space="preserve">was </w:t>
      </w:r>
      <w:r w:rsidR="00FC6D56" w:rsidRPr="00B35294">
        <w:rPr>
          <w:rFonts w:ascii="Times New Roman" w:hAnsi="Times New Roman"/>
        </w:rPr>
        <w:t xml:space="preserve">the Rocky Mountain </w:t>
      </w:r>
      <w:r w:rsidRPr="00B35294">
        <w:rPr>
          <w:rFonts w:ascii="Times New Roman" w:hAnsi="Times New Roman"/>
        </w:rPr>
        <w:t>regional attorney for the U. S. Commission on Civil Rights.</w:t>
      </w:r>
    </w:p>
    <w:p w14:paraId="7D4800D6" w14:textId="75FE0A49" w:rsidR="00F7136E" w:rsidRPr="00B35294" w:rsidRDefault="00F7136E">
      <w:pPr>
        <w:rPr>
          <w:rFonts w:ascii="Times New Roman" w:hAnsi="Times New Roman"/>
        </w:rPr>
      </w:pPr>
      <w:r w:rsidRPr="00B35294">
        <w:rPr>
          <w:rFonts w:ascii="Times New Roman" w:hAnsi="Times New Roman"/>
        </w:rPr>
        <w:tab/>
        <w:t xml:space="preserve"> </w:t>
      </w:r>
    </w:p>
    <w:p w14:paraId="4E550D99" w14:textId="77777777" w:rsidR="00F7136E" w:rsidRPr="00B35294" w:rsidRDefault="00F7136E">
      <w:pPr>
        <w:rPr>
          <w:rFonts w:ascii="Times New Roman" w:hAnsi="Times New Roman"/>
        </w:rPr>
      </w:pPr>
      <w:r w:rsidRPr="00B35294">
        <w:rPr>
          <w:rFonts w:ascii="Times New Roman" w:hAnsi="Times New Roman"/>
        </w:rPr>
        <w:tab/>
      </w:r>
    </w:p>
    <w:sectPr w:rsidR="00F7136E" w:rsidRPr="00B35294" w:rsidSect="00BA20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6E"/>
    <w:rsid w:val="00047026"/>
    <w:rsid w:val="000D758B"/>
    <w:rsid w:val="0014563D"/>
    <w:rsid w:val="003003A3"/>
    <w:rsid w:val="004D0BFE"/>
    <w:rsid w:val="00514511"/>
    <w:rsid w:val="0097591A"/>
    <w:rsid w:val="00B35294"/>
    <w:rsid w:val="00BA20CA"/>
    <w:rsid w:val="00DC5F8E"/>
    <w:rsid w:val="00E17962"/>
    <w:rsid w:val="00F7136E"/>
    <w:rsid w:val="00FC6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7C30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0135"/>
    <w:rPr>
      <w:rFonts w:ascii="Lucida Grande" w:hAnsi="Lucida Grande"/>
      <w:sz w:val="18"/>
      <w:szCs w:val="18"/>
    </w:rPr>
  </w:style>
  <w:style w:type="paragraph" w:styleId="EnvelopeAddress">
    <w:name w:val="envelope address"/>
    <w:basedOn w:val="Normal"/>
    <w:rsid w:val="0061341E"/>
    <w:pPr>
      <w:framePr w:w="7920" w:h="1980" w:hRule="exact" w:hSpace="180" w:wrap="auto" w:hAnchor="page" w:xAlign="center" w:yAlign="bottom"/>
      <w:ind w:left="2880"/>
    </w:pPr>
    <w:rPr>
      <w:rFonts w:ascii="Arial Black" w:hAnsi="Arial Black"/>
    </w:rPr>
  </w:style>
  <w:style w:type="character" w:styleId="Hyperlink">
    <w:name w:val="Hyperlink"/>
    <w:basedOn w:val="DefaultParagraphFont"/>
    <w:uiPriority w:val="99"/>
    <w:unhideWhenUsed/>
    <w:rsid w:val="005145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0135"/>
    <w:rPr>
      <w:rFonts w:ascii="Lucida Grande" w:hAnsi="Lucida Grande"/>
      <w:sz w:val="18"/>
      <w:szCs w:val="18"/>
    </w:rPr>
  </w:style>
  <w:style w:type="paragraph" w:styleId="EnvelopeAddress">
    <w:name w:val="envelope address"/>
    <w:basedOn w:val="Normal"/>
    <w:rsid w:val="0061341E"/>
    <w:pPr>
      <w:framePr w:w="7920" w:h="1980" w:hRule="exact" w:hSpace="180" w:wrap="auto" w:hAnchor="page" w:xAlign="center" w:yAlign="bottom"/>
      <w:ind w:left="2880"/>
    </w:pPr>
    <w:rPr>
      <w:rFonts w:ascii="Arial Black" w:hAnsi="Arial Black"/>
    </w:rPr>
  </w:style>
  <w:style w:type="character" w:styleId="Hyperlink">
    <w:name w:val="Hyperlink"/>
    <w:basedOn w:val="DefaultParagraphFont"/>
    <w:uiPriority w:val="99"/>
    <w:unhideWhenUsed/>
    <w:rsid w:val="005145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bnelson@mt.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Levis</dc:creator>
  <cp:lastModifiedBy>Nicole</cp:lastModifiedBy>
  <cp:revision>3</cp:revision>
  <cp:lastPrinted>2015-07-28T15:27:00Z</cp:lastPrinted>
  <dcterms:created xsi:type="dcterms:W3CDTF">2015-07-28T18:06:00Z</dcterms:created>
  <dcterms:modified xsi:type="dcterms:W3CDTF">2015-07-29T12:39:00Z</dcterms:modified>
</cp:coreProperties>
</file>